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06D" w:rsidRDefault="0022206D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  <w:bookmarkStart w:id="0" w:name="_GoBack"/>
      <w:bookmarkEnd w:id="0"/>
    </w:p>
    <w:p w:rsidR="0022206D" w:rsidRDefault="0022206D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</w:p>
    <w:p w:rsidR="0022206D" w:rsidRDefault="0022206D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  <w:r>
        <w:rPr>
          <w:rFonts w:ascii="Arial" w:hAnsi="Arial"/>
          <w:b/>
          <w:noProof/>
          <w:sz w:val="24"/>
          <w:szCs w:val="24"/>
          <w:lang w:eastAsia="es-CL"/>
        </w:rPr>
        <w:drawing>
          <wp:inline distT="0" distB="0" distL="0" distR="0">
            <wp:extent cx="2574235" cy="568848"/>
            <wp:effectExtent l="0" t="0" r="0" b="317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g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257" cy="56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  <w:szCs w:val="24"/>
          <w:lang w:val="es-ES" w:eastAsia="es-ES"/>
        </w:rPr>
        <w:t xml:space="preserve">                                             </w:t>
      </w:r>
      <w:r>
        <w:rPr>
          <w:rFonts w:ascii="Arial" w:hAnsi="Arial"/>
          <w:b/>
          <w:noProof/>
          <w:sz w:val="24"/>
          <w:szCs w:val="24"/>
          <w:lang w:eastAsia="es-CL"/>
        </w:rPr>
        <w:drawing>
          <wp:inline distT="0" distB="0" distL="0" distR="0">
            <wp:extent cx="598978" cy="745434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cr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1" cy="74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6D" w:rsidRDefault="0022206D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</w:p>
    <w:p w:rsidR="0022206D" w:rsidRDefault="0022206D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</w:p>
    <w:p w:rsidR="00BE0BB8" w:rsidRPr="00B047D8" w:rsidRDefault="00B047D8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  <w:r w:rsidRPr="00B047D8">
        <w:rPr>
          <w:rFonts w:ascii="Arial" w:hAnsi="Arial"/>
          <w:b/>
          <w:noProof/>
          <w:sz w:val="24"/>
          <w:szCs w:val="24"/>
          <w:lang w:val="es-ES" w:eastAsia="es-ES"/>
        </w:rPr>
        <w:t>DIALOGOS CRUZADOS: ARTISTAS VISUALES VS CONSERVADORES</w:t>
      </w:r>
    </w:p>
    <w:p w:rsidR="00B047D8" w:rsidRPr="00B047D8" w:rsidRDefault="00B047D8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  <w:r w:rsidRPr="00B047D8">
        <w:rPr>
          <w:rFonts w:ascii="Arial" w:hAnsi="Arial"/>
          <w:b/>
          <w:noProof/>
          <w:sz w:val="24"/>
          <w:szCs w:val="24"/>
          <w:lang w:val="es-ES" w:eastAsia="es-ES"/>
        </w:rPr>
        <w:t xml:space="preserve">MIERCOLES 15 Y JUEVES 16 DE OCTUBRE 2014 </w:t>
      </w:r>
    </w:p>
    <w:p w:rsidR="00B047D8" w:rsidRPr="00B047D8" w:rsidRDefault="00B047D8" w:rsidP="00D50A4F">
      <w:pPr>
        <w:spacing w:after="0" w:line="240" w:lineRule="auto"/>
        <w:rPr>
          <w:rFonts w:ascii="Arial" w:hAnsi="Arial"/>
          <w:b/>
          <w:noProof/>
          <w:sz w:val="18"/>
          <w:szCs w:val="18"/>
          <w:lang w:val="es-ES" w:eastAsia="es-ES"/>
        </w:rPr>
      </w:pPr>
      <w:r w:rsidRPr="00B047D8">
        <w:rPr>
          <w:rFonts w:ascii="Arial" w:hAnsi="Arial"/>
          <w:b/>
          <w:noProof/>
          <w:sz w:val="24"/>
          <w:szCs w:val="24"/>
          <w:lang w:val="es-ES" w:eastAsia="es-ES"/>
        </w:rPr>
        <w:t>LA GALERIA GABRIELA MISTRAL</w:t>
      </w:r>
    </w:p>
    <w:p w:rsidR="00BE0BB8" w:rsidRPr="00143030" w:rsidRDefault="00BE0BB8" w:rsidP="00143030">
      <w:pPr>
        <w:spacing w:after="120" w:line="240" w:lineRule="auto"/>
        <w:jc w:val="center"/>
        <w:rPr>
          <w:rFonts w:ascii="Arial" w:hAnsi="Arial" w:cs="Arial"/>
          <w:b/>
          <w:caps/>
          <w:noProof/>
          <w:spacing w:val="20"/>
          <w:sz w:val="16"/>
          <w:szCs w:val="28"/>
          <w:lang w:val="es-ES_tradnl" w:eastAsia="es-ES"/>
        </w:rPr>
      </w:pPr>
    </w:p>
    <w:p w:rsidR="00BE0BB8" w:rsidRPr="00504945" w:rsidRDefault="00BE0BB8" w:rsidP="00D50A4F">
      <w:pPr>
        <w:spacing w:after="0" w:line="240" w:lineRule="auto"/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FORMULARIO </w:t>
      </w:r>
      <w:r w:rsidR="000455CF"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PUBLICO GENERAL /  </w:t>
      </w:r>
      <w:r w:rsidR="00BE2762"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>PROFESIONAL DEL ÁMBITO</w:t>
      </w:r>
      <w:r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 </w:t>
      </w:r>
    </w:p>
    <w:p w:rsidR="00BE0BB8" w:rsidRPr="00504945" w:rsidRDefault="00BE0BB8" w:rsidP="00143030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  <w:r w:rsidRPr="00504945"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  <w:t xml:space="preserve">El presente formulario debe ser llenado en computador y entregado con los antecedentes correspondientes. Todos los campos solicitados en el presente Formulario son obligatorios. </w:t>
      </w:r>
    </w:p>
    <w:p w:rsidR="00BE0BB8" w:rsidRPr="00504945" w:rsidRDefault="00BE0BB8" w:rsidP="007F7FF7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  <w:r w:rsidRPr="00504945"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  <w:t>El formato del formulario del cu</w:t>
      </w:r>
      <w:r w:rsidR="000455CF" w:rsidRPr="00504945"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  <w:t xml:space="preserve">rriculum es solo una referencia, acotado y que destaque lo más relevante al tema del seminario. </w:t>
      </w:r>
    </w:p>
    <w:p w:rsidR="00BE0BB8" w:rsidRPr="00504945" w:rsidRDefault="00BE0BB8" w:rsidP="007F7FF7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</w:p>
    <w:p w:rsidR="00BE0BB8" w:rsidRPr="00504945" w:rsidRDefault="00BE0BB8" w:rsidP="00143030">
      <w:pPr>
        <w:tabs>
          <w:tab w:val="left" w:pos="0"/>
        </w:tabs>
        <w:spacing w:after="120" w:line="240" w:lineRule="auto"/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  <w:t xml:space="preserve">1. DATOS </w:t>
      </w:r>
      <w:r w:rsidR="00B124A8" w:rsidRPr="00504945"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  <w:t>GENERALES</w:t>
      </w:r>
      <w:r w:rsidRPr="00504945"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504945" w:rsidRPr="00504945" w:rsidTr="00564F4B"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nombre completo</w:t>
            </w:r>
          </w:p>
        </w:tc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domicilio</w:t>
            </w:r>
          </w:p>
        </w:tc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0235F7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código postal</w:t>
            </w: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pais, ciudad, region comuna</w:t>
            </w:r>
          </w:p>
        </w:tc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0235F7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edad</w:t>
            </w: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telefono</w:t>
            </w:r>
          </w:p>
        </w:tc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0235F7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celular</w:t>
            </w: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 xml:space="preserve">email </w:t>
            </w:r>
          </w:p>
        </w:tc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</w:tbl>
    <w:p w:rsidR="00BE0BB8" w:rsidRPr="00504945" w:rsidRDefault="00BE0BB8" w:rsidP="00D50A4F">
      <w:pPr>
        <w:spacing w:after="120" w:line="240" w:lineRule="auto"/>
        <w:rPr>
          <w:rFonts w:ascii="Arial" w:hAnsi="Arial" w:cs="Arial"/>
          <w:b/>
          <w:caps/>
          <w:noProof/>
          <w:color w:val="595959" w:themeColor="text1" w:themeTint="A6"/>
          <w:spacing w:val="20"/>
          <w:sz w:val="28"/>
          <w:szCs w:val="28"/>
          <w:lang w:val="es-ES_tradnl" w:eastAsia="es-ES"/>
        </w:rPr>
      </w:pPr>
    </w:p>
    <w:p w:rsidR="00BE0BB8" w:rsidRPr="00504945" w:rsidRDefault="00B124A8" w:rsidP="00D50A4F">
      <w:pPr>
        <w:spacing w:after="120" w:line="240" w:lineRule="auto"/>
        <w:ind w:right="-81"/>
        <w:jc w:val="both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  <w:r w:rsidRPr="00504945"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  <w:t>2</w:t>
      </w:r>
      <w:r w:rsidR="00BE0BB8" w:rsidRPr="00504945"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  <w:t xml:space="preserve">. </w:t>
      </w:r>
      <w:r w:rsidR="00564F4B" w:rsidRPr="00504945"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  <w:t>FORMACION Y EXPERIENCIA LABORAL (si requiere más espacio, considere no extenderse más de dos planas tamaño carta)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"/>
        <w:gridCol w:w="7736"/>
      </w:tblGrid>
      <w:tr w:rsidR="00504945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  <w:t xml:space="preserve">Años </w:t>
            </w: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  <w:t>Selección de estudios de formación y laborales, actividades de perfeccionamiento y /o estudios en general</w:t>
            </w:r>
          </w:p>
        </w:tc>
      </w:tr>
      <w:tr w:rsidR="00504945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564F4B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564F4B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</w:tbl>
    <w:p w:rsidR="00B124A8" w:rsidRPr="00504945" w:rsidRDefault="00B124A8" w:rsidP="00B124A8">
      <w:pPr>
        <w:spacing w:after="120" w:line="240" w:lineRule="auto"/>
        <w:ind w:right="-81"/>
        <w:rPr>
          <w:rFonts w:ascii="Arial" w:hAnsi="Arial" w:cs="Arial"/>
          <w:b/>
          <w:noProof/>
          <w:color w:val="595959" w:themeColor="text1" w:themeTint="A6"/>
          <w:sz w:val="20"/>
          <w:szCs w:val="24"/>
          <w:lang w:val="es-ES_tradnl" w:eastAsia="es-ES"/>
        </w:rPr>
      </w:pPr>
    </w:p>
    <w:p w:rsidR="000455CF" w:rsidRPr="00504945" w:rsidRDefault="000455CF" w:rsidP="00B124A8">
      <w:pPr>
        <w:spacing w:after="120" w:line="240" w:lineRule="auto"/>
        <w:ind w:right="-81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0"/>
          <w:szCs w:val="24"/>
          <w:lang w:val="es-ES_tradnl" w:eastAsia="es-ES"/>
        </w:rPr>
        <w:t xml:space="preserve">**Cabe mencionar que esta convocatoria tiene un carácter limitado de 80 cupos, por lo que se dará prioridad tal y como señalan las bases a los convocados, es decir, artistas visuales, conservadores, restauradores, encargados de colección, curadores, montajistas, galeristas, coleccionistas, tasadores, entre otros profesionales afines al ámbito de las artes visuales. </w:t>
      </w:r>
    </w:p>
    <w:p w:rsidR="00DE64B1" w:rsidRPr="00504945" w:rsidRDefault="00DE64B1" w:rsidP="00B124A8">
      <w:pPr>
        <w:spacing w:after="160" w:line="240" w:lineRule="auto"/>
        <w:rPr>
          <w:rFonts w:ascii="Arial" w:hAnsi="Arial"/>
          <w:noProof/>
          <w:color w:val="595959" w:themeColor="text1" w:themeTint="A6"/>
          <w:sz w:val="28"/>
          <w:szCs w:val="28"/>
          <w:lang w:val="es-ES" w:eastAsia="es-ES"/>
        </w:rPr>
      </w:pPr>
    </w:p>
    <w:p w:rsidR="00AA4521" w:rsidRPr="00B124A8" w:rsidRDefault="00AA4521" w:rsidP="00B124A8">
      <w:pPr>
        <w:spacing w:after="160" w:line="240" w:lineRule="auto"/>
        <w:rPr>
          <w:rFonts w:ascii="Arial" w:hAnsi="Arial"/>
          <w:noProof/>
          <w:sz w:val="28"/>
          <w:szCs w:val="28"/>
          <w:lang w:val="es-ES" w:eastAsia="es-ES"/>
        </w:rPr>
      </w:pPr>
    </w:p>
    <w:sectPr w:rsidR="00AA4521" w:rsidRPr="00B124A8" w:rsidSect="000455CF">
      <w:footerReference w:type="default" r:id="rId11"/>
      <w:pgSz w:w="12240" w:h="15840" w:code="1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C13" w:rsidRDefault="005F0C13" w:rsidP="00835CD7">
      <w:pPr>
        <w:spacing w:after="0" w:line="240" w:lineRule="auto"/>
      </w:pPr>
      <w:r>
        <w:separator/>
      </w:r>
    </w:p>
  </w:endnote>
  <w:endnote w:type="continuationSeparator" w:id="0">
    <w:p w:rsidR="005F0C13" w:rsidRDefault="005F0C13" w:rsidP="00835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CD7" w:rsidRDefault="00835CD7">
    <w:pPr>
      <w:pStyle w:val="Piedepgina"/>
    </w:pPr>
    <w:r>
      <w:t xml:space="preserve">Galería Gabriela Mistral del Consejo Nacional de la Cultura y las Artes. Alameda 1381, Santiago, Chile. CP 8340523. Teléfono </w:t>
    </w:r>
    <w:r w:rsidRPr="00835CD7">
      <w:rPr>
        <w:lang w:val="pt-BR"/>
      </w:rPr>
      <w:t xml:space="preserve">(562) 406 56 </w:t>
    </w:r>
    <w:r>
      <w:rPr>
        <w:lang w:val="pt-BR"/>
      </w:rPr>
      <w:t xml:space="preserve">18. </w:t>
    </w:r>
    <w:hyperlink r:id="rId1" w:history="1">
      <w:r>
        <w:rPr>
          <w:rStyle w:val="Hipervnculo"/>
        </w:rPr>
        <w:t>http://galeriagm.cultura.gob.cl/</w:t>
      </w:r>
    </w:hyperlink>
  </w:p>
  <w:p w:rsidR="00835CD7" w:rsidRDefault="00835CD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C13" w:rsidRDefault="005F0C13" w:rsidP="00835CD7">
      <w:pPr>
        <w:spacing w:after="0" w:line="240" w:lineRule="auto"/>
      </w:pPr>
      <w:r>
        <w:separator/>
      </w:r>
    </w:p>
  </w:footnote>
  <w:footnote w:type="continuationSeparator" w:id="0">
    <w:p w:rsidR="005F0C13" w:rsidRDefault="005F0C13" w:rsidP="00835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062ED"/>
    <w:multiLevelType w:val="hybridMultilevel"/>
    <w:tmpl w:val="5F56C0D4"/>
    <w:lvl w:ilvl="0" w:tplc="D1009C6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8D2CA5"/>
    <w:multiLevelType w:val="hybridMultilevel"/>
    <w:tmpl w:val="D8642084"/>
    <w:lvl w:ilvl="0" w:tplc="BA10888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7C2137"/>
    <w:multiLevelType w:val="hybridMultilevel"/>
    <w:tmpl w:val="7CD8F096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81A"/>
    <w:rsid w:val="00021D68"/>
    <w:rsid w:val="000235F7"/>
    <w:rsid w:val="000455CF"/>
    <w:rsid w:val="000C5B9D"/>
    <w:rsid w:val="00143030"/>
    <w:rsid w:val="00146D0E"/>
    <w:rsid w:val="001A65DD"/>
    <w:rsid w:val="0022206D"/>
    <w:rsid w:val="0032781A"/>
    <w:rsid w:val="0034237A"/>
    <w:rsid w:val="00374435"/>
    <w:rsid w:val="00387C8A"/>
    <w:rsid w:val="003E53B0"/>
    <w:rsid w:val="004367C2"/>
    <w:rsid w:val="004E42AF"/>
    <w:rsid w:val="00504945"/>
    <w:rsid w:val="00506146"/>
    <w:rsid w:val="00564F4B"/>
    <w:rsid w:val="00590C70"/>
    <w:rsid w:val="005F0C13"/>
    <w:rsid w:val="006129E2"/>
    <w:rsid w:val="00650CC5"/>
    <w:rsid w:val="006547B7"/>
    <w:rsid w:val="00663335"/>
    <w:rsid w:val="006B3F23"/>
    <w:rsid w:val="00726E03"/>
    <w:rsid w:val="007B6A99"/>
    <w:rsid w:val="007F7FF7"/>
    <w:rsid w:val="00835CD7"/>
    <w:rsid w:val="00842666"/>
    <w:rsid w:val="0084710B"/>
    <w:rsid w:val="008800C1"/>
    <w:rsid w:val="008D4F6C"/>
    <w:rsid w:val="008F232D"/>
    <w:rsid w:val="0096302A"/>
    <w:rsid w:val="009B55B5"/>
    <w:rsid w:val="009E78EB"/>
    <w:rsid w:val="009F51FF"/>
    <w:rsid w:val="00AA4521"/>
    <w:rsid w:val="00AD73C5"/>
    <w:rsid w:val="00AE777D"/>
    <w:rsid w:val="00B047D8"/>
    <w:rsid w:val="00B124A8"/>
    <w:rsid w:val="00B37916"/>
    <w:rsid w:val="00BE0BB8"/>
    <w:rsid w:val="00BE2762"/>
    <w:rsid w:val="00C53434"/>
    <w:rsid w:val="00CB475A"/>
    <w:rsid w:val="00CC71F9"/>
    <w:rsid w:val="00D50A4F"/>
    <w:rsid w:val="00DC2ED5"/>
    <w:rsid w:val="00DE64B1"/>
    <w:rsid w:val="00EA7C8D"/>
    <w:rsid w:val="00F15E8C"/>
    <w:rsid w:val="00F41909"/>
    <w:rsid w:val="00F8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81A"/>
    <w:pPr>
      <w:spacing w:after="200" w:line="276" w:lineRule="auto"/>
    </w:pPr>
    <w:rPr>
      <w:rFonts w:eastAsia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4367C2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367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909"/>
    <w:rPr>
      <w:rFonts w:ascii="Tahoma" w:eastAsia="Times New Roman" w:hAnsi="Tahoma" w:cs="Tahoma"/>
      <w:sz w:val="16"/>
      <w:szCs w:val="16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835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5CD7"/>
    <w:rPr>
      <w:rFonts w:eastAsia="Times New Roman"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835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CD7"/>
    <w:rPr>
      <w:rFonts w:eastAsia="Times New Roman"/>
      <w:lang w:val="es-CL"/>
    </w:rPr>
  </w:style>
  <w:style w:type="table" w:styleId="Tablaconcuadrcula">
    <w:name w:val="Table Grid"/>
    <w:basedOn w:val="Tablanormal"/>
    <w:locked/>
    <w:rsid w:val="00AA4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81A"/>
    <w:pPr>
      <w:spacing w:after="200" w:line="276" w:lineRule="auto"/>
    </w:pPr>
    <w:rPr>
      <w:rFonts w:eastAsia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4367C2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367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909"/>
    <w:rPr>
      <w:rFonts w:ascii="Tahoma" w:eastAsia="Times New Roman" w:hAnsi="Tahoma" w:cs="Tahoma"/>
      <w:sz w:val="16"/>
      <w:szCs w:val="16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835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5CD7"/>
    <w:rPr>
      <w:rFonts w:eastAsia="Times New Roman"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835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CD7"/>
    <w:rPr>
      <w:rFonts w:eastAsia="Times New Roman"/>
      <w:lang w:val="es-CL"/>
    </w:rPr>
  </w:style>
  <w:style w:type="table" w:styleId="Tablaconcuadrcula">
    <w:name w:val="Table Grid"/>
    <w:basedOn w:val="Tablanormal"/>
    <w:locked/>
    <w:rsid w:val="00AA4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66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aleriagm.cultura.gob.c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A8FD2-5F29-4DB4-B51F-6770FBD40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1121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Postulante Nº ____</vt:lpstr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Postulante Nº ____</dc:title>
  <dc:creator>Florencia Loewenthal</dc:creator>
  <cp:lastModifiedBy>Maria Carolina Ossa Izquierdo</cp:lastModifiedBy>
  <cp:revision>2</cp:revision>
  <cp:lastPrinted>2013-06-11T17:24:00Z</cp:lastPrinted>
  <dcterms:created xsi:type="dcterms:W3CDTF">2014-06-27T18:55:00Z</dcterms:created>
  <dcterms:modified xsi:type="dcterms:W3CDTF">2014-06-27T18:55:00Z</dcterms:modified>
</cp:coreProperties>
</file>